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F4" w:rsidRDefault="007A53F4" w:rsidP="007A53F4">
      <w:pPr>
        <w:pStyle w:val="BodyText"/>
        <w:pBdr>
          <w:bottom w:val="single" w:sz="4" w:space="1" w:color="auto"/>
        </w:pBdr>
      </w:pPr>
      <w:bookmarkStart w:id="0" w:name="_Toc118003911"/>
      <w:bookmarkStart w:id="1" w:name="_Toc118011325"/>
      <w:bookmarkStart w:id="2" w:name="_Toc118012107"/>
      <w:bookmarkStart w:id="3" w:name="_Toc118774223"/>
    </w:p>
    <w:p w:rsidR="007A53F4" w:rsidRPr="002F1DC8" w:rsidRDefault="0023281C" w:rsidP="007A53F4">
      <w:pPr>
        <w:pStyle w:val="BodyText"/>
        <w:pBdr>
          <w:bottom w:val="single" w:sz="4" w:space="1" w:color="auto"/>
        </w:pBdr>
      </w:pPr>
      <w:r>
        <w:t>JACOB A. INNERS</w:t>
      </w:r>
      <w:r w:rsidR="007A53F4" w:rsidRPr="002F1DC8">
        <w:t xml:space="preserve">, </w:t>
      </w:r>
      <w:r>
        <w:t>AVA</w:t>
      </w:r>
      <w:bookmarkEnd w:id="0"/>
      <w:bookmarkEnd w:id="1"/>
      <w:bookmarkEnd w:id="2"/>
      <w:bookmarkEnd w:id="3"/>
    </w:p>
    <w:p w:rsidR="007A53F4" w:rsidRDefault="007A53F4" w:rsidP="007A53F4">
      <w:pPr>
        <w:spacing w:line="216" w:lineRule="auto"/>
        <w:rPr>
          <w:b/>
          <w:sz w:val="22"/>
          <w:szCs w:val="22"/>
        </w:rPr>
      </w:pPr>
    </w:p>
    <w:p w:rsidR="007A53F4" w:rsidRPr="004E74DA" w:rsidRDefault="007A53F4" w:rsidP="007A53F4">
      <w:pPr>
        <w:spacing w:line="216" w:lineRule="auto"/>
        <w:rPr>
          <w:b/>
        </w:rPr>
      </w:pPr>
      <w:r w:rsidRPr="004E74DA">
        <w:rPr>
          <w:b/>
        </w:rPr>
        <w:t>Business Valuation Ex</w:t>
      </w:r>
      <w:smartTag w:uri="urn:schemas-microsoft-com:office:smarttags" w:element="date">
        <w:r w:rsidRPr="004E74DA">
          <w:rPr>
            <w:b/>
          </w:rPr>
          <w:t>p</w:t>
        </w:r>
      </w:smartTag>
      <w:r w:rsidRPr="004E74DA">
        <w:rPr>
          <w:b/>
        </w:rPr>
        <w:t>erience</w:t>
      </w:r>
    </w:p>
    <w:p w:rsidR="007A53F4" w:rsidRPr="00575852" w:rsidRDefault="007A53F4" w:rsidP="007A53F4">
      <w:pPr>
        <w:spacing w:line="216" w:lineRule="auto"/>
        <w:rPr>
          <w:sz w:val="22"/>
          <w:szCs w:val="22"/>
        </w:rPr>
      </w:pPr>
    </w:p>
    <w:p w:rsidR="00264E0E" w:rsidRDefault="0023281C" w:rsidP="00264E0E">
      <w:pPr>
        <w:jc w:val="both"/>
        <w:rPr>
          <w:sz w:val="22"/>
          <w:szCs w:val="22"/>
        </w:rPr>
      </w:pPr>
      <w:r w:rsidRPr="00CA7EC5">
        <w:rPr>
          <w:sz w:val="22"/>
          <w:szCs w:val="22"/>
        </w:rPr>
        <w:t xml:space="preserve">Jacob </w:t>
      </w:r>
      <w:r w:rsidR="007A53F4" w:rsidRPr="00CA7EC5">
        <w:rPr>
          <w:sz w:val="22"/>
          <w:szCs w:val="22"/>
        </w:rPr>
        <w:t>has been</w:t>
      </w:r>
      <w:r w:rsidR="006E4F4B" w:rsidRPr="00CA7EC5">
        <w:rPr>
          <w:sz w:val="22"/>
          <w:szCs w:val="22"/>
        </w:rPr>
        <w:t xml:space="preserve"> working solely in the area of business valuation since</w:t>
      </w:r>
      <w:r w:rsidR="007A53F4" w:rsidRPr="00CA7EC5">
        <w:rPr>
          <w:sz w:val="22"/>
          <w:szCs w:val="22"/>
        </w:rPr>
        <w:t xml:space="preserve"> </w:t>
      </w:r>
      <w:r w:rsidRPr="00CA7EC5">
        <w:rPr>
          <w:sz w:val="22"/>
          <w:szCs w:val="22"/>
        </w:rPr>
        <w:t>2008</w:t>
      </w:r>
      <w:r w:rsidR="007A53F4" w:rsidRPr="00CA7EC5">
        <w:rPr>
          <w:sz w:val="22"/>
          <w:szCs w:val="22"/>
        </w:rPr>
        <w:t>.</w:t>
      </w:r>
      <w:r w:rsidR="0042000A" w:rsidRPr="00CA7EC5">
        <w:rPr>
          <w:sz w:val="22"/>
          <w:szCs w:val="22"/>
        </w:rPr>
        <w:t xml:space="preserve">  </w:t>
      </w:r>
      <w:r w:rsidR="001D6596" w:rsidRPr="00CA7EC5">
        <w:rPr>
          <w:sz w:val="22"/>
          <w:szCs w:val="22"/>
        </w:rPr>
        <w:t>He</w:t>
      </w:r>
      <w:r w:rsidR="0042000A" w:rsidRPr="00CA7EC5">
        <w:rPr>
          <w:sz w:val="22"/>
          <w:szCs w:val="22"/>
        </w:rPr>
        <w:t xml:space="preserve"> has performed business valuation and financial advisory services for a variety of purposes including gift and estate tax</w:t>
      </w:r>
      <w:r w:rsidR="0017748F" w:rsidRPr="00CA7EC5">
        <w:rPr>
          <w:sz w:val="22"/>
          <w:szCs w:val="22"/>
        </w:rPr>
        <w:t xml:space="preserve"> administration</w:t>
      </w:r>
      <w:r w:rsidR="0042000A" w:rsidRPr="00CA7EC5">
        <w:rPr>
          <w:sz w:val="22"/>
          <w:szCs w:val="22"/>
        </w:rPr>
        <w:t xml:space="preserve">, </w:t>
      </w:r>
      <w:r w:rsidR="0017748F" w:rsidRPr="00CA7EC5">
        <w:rPr>
          <w:sz w:val="22"/>
          <w:szCs w:val="22"/>
        </w:rPr>
        <w:t xml:space="preserve">financial reporting, business sales and acquisitions, stock based compensation, shareholder disputes, divorce, buy-sell agreements, and S corporation conversions.  </w:t>
      </w:r>
      <w:r w:rsidR="0042000A" w:rsidRPr="00CA7EC5">
        <w:rPr>
          <w:sz w:val="22"/>
          <w:szCs w:val="22"/>
        </w:rPr>
        <w:t>He has also performed valuations of closely held entities</w:t>
      </w:r>
      <w:r w:rsidR="006E4F4B" w:rsidRPr="00CA7EC5">
        <w:rPr>
          <w:sz w:val="22"/>
          <w:szCs w:val="22"/>
        </w:rPr>
        <w:t>, investment partnerships, and family limited partnerships with</w:t>
      </w:r>
      <w:r w:rsidR="0042000A" w:rsidRPr="00CA7EC5">
        <w:rPr>
          <w:sz w:val="22"/>
          <w:szCs w:val="22"/>
        </w:rPr>
        <w:t xml:space="preserve"> </w:t>
      </w:r>
      <w:r w:rsidR="00F1376F" w:rsidRPr="00CA7EC5">
        <w:rPr>
          <w:sz w:val="22"/>
          <w:szCs w:val="22"/>
        </w:rPr>
        <w:t>intricate</w:t>
      </w:r>
      <w:r w:rsidR="0042000A" w:rsidRPr="00CA7EC5">
        <w:rPr>
          <w:sz w:val="22"/>
          <w:szCs w:val="22"/>
        </w:rPr>
        <w:t xml:space="preserve"> c</w:t>
      </w:r>
      <w:r w:rsidR="00F1376F">
        <w:rPr>
          <w:sz w:val="22"/>
          <w:szCs w:val="22"/>
        </w:rPr>
        <w:t xml:space="preserve">apital structures invested in an </w:t>
      </w:r>
      <w:r w:rsidR="00F1376F" w:rsidRPr="00CA7EC5">
        <w:rPr>
          <w:sz w:val="22"/>
          <w:szCs w:val="22"/>
        </w:rPr>
        <w:t>assortment</w:t>
      </w:r>
      <w:r w:rsidR="00F1376F">
        <w:rPr>
          <w:sz w:val="22"/>
          <w:szCs w:val="22"/>
        </w:rPr>
        <w:t xml:space="preserve"> of assets including</w:t>
      </w:r>
      <w:r w:rsidR="0042000A" w:rsidRPr="00CA7EC5">
        <w:rPr>
          <w:sz w:val="22"/>
          <w:szCs w:val="22"/>
        </w:rPr>
        <w:t xml:space="preserve"> hedge funds and real estate</w:t>
      </w:r>
      <w:r w:rsidR="00264E0E">
        <w:rPr>
          <w:sz w:val="22"/>
          <w:szCs w:val="22"/>
        </w:rPr>
        <w:t xml:space="preserve">.  Additionally, Jacob has experience performing valuations of business start-ups. </w:t>
      </w:r>
    </w:p>
    <w:p w:rsidR="00264E0E" w:rsidRDefault="00264E0E" w:rsidP="00264E0E">
      <w:pPr>
        <w:jc w:val="both"/>
        <w:rPr>
          <w:sz w:val="22"/>
          <w:szCs w:val="22"/>
        </w:rPr>
      </w:pPr>
    </w:p>
    <w:p w:rsidR="007A53F4" w:rsidRPr="00575852" w:rsidRDefault="00C30E18" w:rsidP="00F20FC9">
      <w:pPr>
        <w:jc w:val="both"/>
        <w:rPr>
          <w:sz w:val="22"/>
          <w:szCs w:val="22"/>
        </w:rPr>
      </w:pPr>
      <w:r>
        <w:rPr>
          <w:sz w:val="21"/>
          <w:szCs w:val="21"/>
        </w:rPr>
        <w:t>His business valuation experience expands across va</w:t>
      </w:r>
      <w:r w:rsidR="00587F51">
        <w:rPr>
          <w:sz w:val="21"/>
          <w:szCs w:val="21"/>
        </w:rPr>
        <w:t xml:space="preserve">rious industries including </w:t>
      </w:r>
      <w:r w:rsidR="0017748F" w:rsidRPr="0017748F">
        <w:rPr>
          <w:sz w:val="22"/>
          <w:szCs w:val="22"/>
        </w:rPr>
        <w:t>real estate, government contracting, construction, asset management, wholesale distribution, professional services, home healthcare, Pennsylvania beer distribution, manufacturing, and technology.</w:t>
      </w:r>
      <w:r w:rsidR="00587F51">
        <w:rPr>
          <w:sz w:val="22"/>
          <w:szCs w:val="22"/>
        </w:rPr>
        <w:t xml:space="preserve">  </w:t>
      </w:r>
      <w:r w:rsidR="00E86339">
        <w:rPr>
          <w:sz w:val="22"/>
          <w:szCs w:val="22"/>
        </w:rPr>
        <w:t>Also, d</w:t>
      </w:r>
      <w:r w:rsidR="00587F51">
        <w:rPr>
          <w:sz w:val="21"/>
          <w:szCs w:val="21"/>
        </w:rPr>
        <w:t xml:space="preserve">uring his career as a valuation professional, </w:t>
      </w:r>
      <w:r w:rsidR="00F64307">
        <w:rPr>
          <w:sz w:val="21"/>
          <w:szCs w:val="21"/>
        </w:rPr>
        <w:t>Jacob</w:t>
      </w:r>
      <w:r w:rsidR="00587F51" w:rsidRPr="009B7F10">
        <w:rPr>
          <w:sz w:val="21"/>
          <w:szCs w:val="21"/>
        </w:rPr>
        <w:t xml:space="preserve"> </w:t>
      </w:r>
      <w:r w:rsidR="00587F51">
        <w:rPr>
          <w:sz w:val="21"/>
          <w:szCs w:val="21"/>
        </w:rPr>
        <w:t>had the privilege to assist in the valuation procedures necessary</w:t>
      </w:r>
      <w:r w:rsidR="00306E3B">
        <w:rPr>
          <w:sz w:val="21"/>
          <w:szCs w:val="21"/>
        </w:rPr>
        <w:t xml:space="preserve"> for an unusually</w:t>
      </w:r>
      <w:r w:rsidR="00E86339">
        <w:rPr>
          <w:sz w:val="21"/>
          <w:szCs w:val="21"/>
        </w:rPr>
        <w:t xml:space="preserve"> large</w:t>
      </w:r>
      <w:r w:rsidR="00587F51">
        <w:rPr>
          <w:sz w:val="21"/>
          <w:szCs w:val="21"/>
        </w:rPr>
        <w:t xml:space="preserve"> estate consisting of approximately forty entities that included both operating entities and family limited partnerships.  </w:t>
      </w:r>
    </w:p>
    <w:p w:rsidR="007A53F4" w:rsidRPr="00575852" w:rsidRDefault="007A53F4" w:rsidP="007A53F4">
      <w:pPr>
        <w:spacing w:line="216" w:lineRule="auto"/>
        <w:jc w:val="both"/>
        <w:rPr>
          <w:sz w:val="22"/>
          <w:szCs w:val="22"/>
        </w:rPr>
      </w:pPr>
    </w:p>
    <w:p w:rsidR="007A53F4" w:rsidRPr="004E74DA" w:rsidRDefault="007A53F4" w:rsidP="007A53F4">
      <w:pPr>
        <w:spacing w:line="216" w:lineRule="auto"/>
        <w:jc w:val="both"/>
        <w:rPr>
          <w:b/>
        </w:rPr>
      </w:pPr>
      <w:r w:rsidRPr="004E74DA">
        <w:rPr>
          <w:b/>
        </w:rPr>
        <w:t>Professional Background</w:t>
      </w:r>
    </w:p>
    <w:p w:rsidR="007A53F4" w:rsidRPr="00575852" w:rsidRDefault="007A53F4" w:rsidP="00264E0E">
      <w:pPr>
        <w:spacing w:line="216" w:lineRule="auto"/>
        <w:jc w:val="both"/>
        <w:rPr>
          <w:sz w:val="22"/>
          <w:szCs w:val="22"/>
        </w:rPr>
      </w:pPr>
    </w:p>
    <w:p w:rsidR="00587F51" w:rsidRPr="00587F51" w:rsidRDefault="0017748F" w:rsidP="00587F51">
      <w:pPr>
        <w:jc w:val="both"/>
        <w:rPr>
          <w:sz w:val="22"/>
          <w:szCs w:val="22"/>
        </w:rPr>
      </w:pPr>
      <w:r w:rsidRPr="00587F51">
        <w:rPr>
          <w:sz w:val="22"/>
          <w:szCs w:val="22"/>
        </w:rPr>
        <w:t xml:space="preserve">Jacob’s professional background includes over eight years of experience in the public accounting and financial services industries, with the most recent four years being dedicated exclusively to business valuation and analysis.  </w:t>
      </w:r>
      <w:r w:rsidR="00CA7EC5" w:rsidRPr="00587F51">
        <w:rPr>
          <w:sz w:val="22"/>
          <w:szCs w:val="22"/>
        </w:rPr>
        <w:t xml:space="preserve">As the Business Valuation Manager at </w:t>
      </w:r>
      <w:proofErr w:type="spellStart"/>
      <w:r w:rsidR="00CA7EC5" w:rsidRPr="00587F51">
        <w:rPr>
          <w:sz w:val="22"/>
          <w:szCs w:val="22"/>
        </w:rPr>
        <w:t>Walz</w:t>
      </w:r>
      <w:proofErr w:type="spellEnd"/>
      <w:r w:rsidR="00CA7EC5" w:rsidRPr="00587F51">
        <w:rPr>
          <w:sz w:val="22"/>
          <w:szCs w:val="22"/>
        </w:rPr>
        <w:t xml:space="preserve">, </w:t>
      </w:r>
      <w:proofErr w:type="spellStart"/>
      <w:r w:rsidR="00CA7EC5" w:rsidRPr="00587F51">
        <w:rPr>
          <w:sz w:val="22"/>
          <w:szCs w:val="22"/>
        </w:rPr>
        <w:t>Deihm</w:t>
      </w:r>
      <w:proofErr w:type="spellEnd"/>
      <w:r w:rsidR="00CA7EC5" w:rsidRPr="00587F51">
        <w:rPr>
          <w:sz w:val="22"/>
          <w:szCs w:val="22"/>
        </w:rPr>
        <w:t xml:space="preserve">, </w:t>
      </w:r>
      <w:proofErr w:type="spellStart"/>
      <w:r w:rsidR="00CA7EC5" w:rsidRPr="00587F51">
        <w:rPr>
          <w:sz w:val="22"/>
          <w:szCs w:val="22"/>
        </w:rPr>
        <w:t>Geisenberger</w:t>
      </w:r>
      <w:proofErr w:type="spellEnd"/>
      <w:r w:rsidR="00CA7EC5" w:rsidRPr="00587F51">
        <w:rPr>
          <w:sz w:val="22"/>
          <w:szCs w:val="22"/>
        </w:rPr>
        <w:t xml:space="preserve">, </w:t>
      </w:r>
      <w:proofErr w:type="spellStart"/>
      <w:r w:rsidR="00CA7EC5" w:rsidRPr="00587F51">
        <w:rPr>
          <w:sz w:val="22"/>
          <w:szCs w:val="22"/>
        </w:rPr>
        <w:t>Bucklen</w:t>
      </w:r>
      <w:proofErr w:type="spellEnd"/>
      <w:r w:rsidR="00CA7EC5" w:rsidRPr="00587F51">
        <w:rPr>
          <w:sz w:val="22"/>
          <w:szCs w:val="22"/>
        </w:rPr>
        <w:t xml:space="preserve"> &amp; Tennis,</w:t>
      </w:r>
      <w:r w:rsidR="00264E0E" w:rsidRPr="00587F51">
        <w:rPr>
          <w:sz w:val="22"/>
          <w:szCs w:val="22"/>
        </w:rPr>
        <w:t xml:space="preserve"> Jacob </w:t>
      </w:r>
      <w:r w:rsidR="00EA6A3D" w:rsidRPr="00587F51">
        <w:rPr>
          <w:sz w:val="22"/>
          <w:szCs w:val="22"/>
        </w:rPr>
        <w:t>managed firm-wide</w:t>
      </w:r>
      <w:r w:rsidR="00CA7EC5" w:rsidRPr="00587F51">
        <w:rPr>
          <w:sz w:val="22"/>
          <w:szCs w:val="22"/>
        </w:rPr>
        <w:t xml:space="preserve"> business valuation</w:t>
      </w:r>
      <w:r w:rsidR="00264E0E" w:rsidRPr="00587F51">
        <w:rPr>
          <w:sz w:val="22"/>
          <w:szCs w:val="22"/>
        </w:rPr>
        <w:t xml:space="preserve"> </w:t>
      </w:r>
      <w:r w:rsidR="00EA6A3D" w:rsidRPr="00587F51">
        <w:rPr>
          <w:sz w:val="22"/>
          <w:szCs w:val="22"/>
        </w:rPr>
        <w:t>engagements used</w:t>
      </w:r>
      <w:r w:rsidR="00264E0E" w:rsidRPr="00587F51">
        <w:rPr>
          <w:sz w:val="22"/>
          <w:szCs w:val="22"/>
        </w:rPr>
        <w:t xml:space="preserve"> for a variety of transaction, tax, and financial reporting purpose</w:t>
      </w:r>
      <w:r w:rsidR="00EA6A3D" w:rsidRPr="00587F51">
        <w:rPr>
          <w:sz w:val="22"/>
          <w:szCs w:val="22"/>
        </w:rPr>
        <w:t xml:space="preserve">s.  </w:t>
      </w:r>
      <w:r w:rsidR="00BF05DE" w:rsidRPr="00587F51">
        <w:rPr>
          <w:sz w:val="22"/>
          <w:szCs w:val="22"/>
        </w:rPr>
        <w:t xml:space="preserve">At </w:t>
      </w:r>
      <w:proofErr w:type="spellStart"/>
      <w:r w:rsidR="00BF05DE" w:rsidRPr="00587F51">
        <w:rPr>
          <w:sz w:val="22"/>
          <w:szCs w:val="22"/>
        </w:rPr>
        <w:t>Patuxent</w:t>
      </w:r>
      <w:proofErr w:type="spellEnd"/>
      <w:r w:rsidR="00BF05DE" w:rsidRPr="00587F51">
        <w:rPr>
          <w:sz w:val="22"/>
          <w:szCs w:val="22"/>
        </w:rPr>
        <w:t xml:space="preserve"> Valuation Group LLC, w</w:t>
      </w:r>
      <w:r w:rsidR="00EA6A3D" w:rsidRPr="00587F51">
        <w:rPr>
          <w:sz w:val="22"/>
          <w:szCs w:val="22"/>
        </w:rPr>
        <w:t>hile working as a Valuation Analyst</w:t>
      </w:r>
      <w:r w:rsidR="00BF05DE" w:rsidRPr="00587F51">
        <w:rPr>
          <w:sz w:val="22"/>
          <w:szCs w:val="22"/>
        </w:rPr>
        <w:t xml:space="preserve">, </w:t>
      </w:r>
      <w:r w:rsidR="00EA6A3D" w:rsidRPr="00587F51">
        <w:rPr>
          <w:sz w:val="22"/>
          <w:szCs w:val="22"/>
        </w:rPr>
        <w:t xml:space="preserve">Jacob </w:t>
      </w:r>
      <w:r w:rsidR="007A53F4" w:rsidRPr="00587F51">
        <w:rPr>
          <w:sz w:val="22"/>
          <w:szCs w:val="22"/>
        </w:rPr>
        <w:t xml:space="preserve">was involved in many business valuations for operating entities as well as </w:t>
      </w:r>
      <w:r w:rsidR="00BF05DE" w:rsidRPr="00587F51">
        <w:rPr>
          <w:sz w:val="22"/>
          <w:szCs w:val="22"/>
        </w:rPr>
        <w:t>holding companies</w:t>
      </w:r>
      <w:r w:rsidR="002B2FA3" w:rsidRPr="00587F51">
        <w:rPr>
          <w:sz w:val="22"/>
          <w:szCs w:val="22"/>
        </w:rPr>
        <w:t>.  He also</w:t>
      </w:r>
      <w:r w:rsidR="00EA6A3D" w:rsidRPr="00587F51">
        <w:rPr>
          <w:sz w:val="22"/>
          <w:szCs w:val="22"/>
        </w:rPr>
        <w:t xml:space="preserve"> performed financial modeling, financial analysis, projection analysis, and industry and economic research.</w:t>
      </w:r>
      <w:r w:rsidR="00587F51" w:rsidRPr="00587F51">
        <w:rPr>
          <w:sz w:val="22"/>
          <w:szCs w:val="22"/>
        </w:rPr>
        <w:t xml:space="preserve">  </w:t>
      </w:r>
      <w:r w:rsidR="007A53F4" w:rsidRPr="00587F51">
        <w:rPr>
          <w:sz w:val="22"/>
          <w:szCs w:val="22"/>
        </w:rPr>
        <w:t xml:space="preserve">At </w:t>
      </w:r>
      <w:r w:rsidR="004651BB" w:rsidRPr="00587F51">
        <w:rPr>
          <w:sz w:val="22"/>
          <w:szCs w:val="22"/>
        </w:rPr>
        <w:t xml:space="preserve">Beard Miller Company, a </w:t>
      </w:r>
      <w:r w:rsidR="007A53F4" w:rsidRPr="00587F51">
        <w:rPr>
          <w:sz w:val="22"/>
          <w:szCs w:val="22"/>
        </w:rPr>
        <w:t>predecessor firm</w:t>
      </w:r>
      <w:r w:rsidR="004651BB" w:rsidRPr="00587F51">
        <w:rPr>
          <w:sz w:val="22"/>
          <w:szCs w:val="22"/>
        </w:rPr>
        <w:t xml:space="preserve"> to </w:t>
      </w:r>
      <w:proofErr w:type="spellStart"/>
      <w:r w:rsidR="004651BB" w:rsidRPr="00587F51">
        <w:rPr>
          <w:sz w:val="22"/>
          <w:szCs w:val="22"/>
        </w:rPr>
        <w:t>ParenteBeard</w:t>
      </w:r>
      <w:proofErr w:type="spellEnd"/>
      <w:r w:rsidR="004651BB" w:rsidRPr="00587F51">
        <w:rPr>
          <w:sz w:val="22"/>
          <w:szCs w:val="22"/>
        </w:rPr>
        <w:t xml:space="preserve"> LLC</w:t>
      </w:r>
      <w:r w:rsidR="007A53F4" w:rsidRPr="00587F51">
        <w:rPr>
          <w:sz w:val="22"/>
          <w:szCs w:val="22"/>
        </w:rPr>
        <w:t xml:space="preserve">, </w:t>
      </w:r>
      <w:r w:rsidR="004651BB" w:rsidRPr="00587F51">
        <w:rPr>
          <w:sz w:val="22"/>
          <w:szCs w:val="22"/>
        </w:rPr>
        <w:t>Jacob</w:t>
      </w:r>
      <w:r w:rsidR="007A53F4" w:rsidRPr="00587F51">
        <w:rPr>
          <w:sz w:val="22"/>
          <w:szCs w:val="22"/>
        </w:rPr>
        <w:t xml:space="preserve"> was a </w:t>
      </w:r>
      <w:r w:rsidR="004651BB" w:rsidRPr="00587F51">
        <w:rPr>
          <w:sz w:val="22"/>
          <w:szCs w:val="22"/>
        </w:rPr>
        <w:t>Staff Accountant in the tax services group where he prepared federal, state, and fiduciary tax returns for businesses, non-profits, and individuals.</w:t>
      </w:r>
      <w:r w:rsidR="00587F51" w:rsidRPr="00587F51">
        <w:rPr>
          <w:sz w:val="22"/>
          <w:szCs w:val="22"/>
        </w:rPr>
        <w:t xml:space="preserve">  </w:t>
      </w:r>
      <w:r w:rsidR="00C44F93">
        <w:rPr>
          <w:sz w:val="22"/>
          <w:szCs w:val="22"/>
        </w:rPr>
        <w:t>As a Staff Accountant a</w:t>
      </w:r>
      <w:r w:rsidR="004651BB" w:rsidRPr="00587F51">
        <w:rPr>
          <w:sz w:val="22"/>
          <w:szCs w:val="22"/>
        </w:rPr>
        <w:t>t Arthur Bell Certified Public Accountants, Jacob</w:t>
      </w:r>
      <w:r w:rsidR="0078280B">
        <w:rPr>
          <w:sz w:val="22"/>
          <w:szCs w:val="22"/>
        </w:rPr>
        <w:t xml:space="preserve"> </w:t>
      </w:r>
      <w:r w:rsidR="00CD7C98">
        <w:rPr>
          <w:sz w:val="22"/>
          <w:szCs w:val="22"/>
        </w:rPr>
        <w:t xml:space="preserve">assisted in </w:t>
      </w:r>
      <w:r w:rsidR="00C30E18">
        <w:rPr>
          <w:sz w:val="22"/>
          <w:szCs w:val="22"/>
        </w:rPr>
        <w:t>perform</w:t>
      </w:r>
      <w:r w:rsidR="00CD7C98">
        <w:rPr>
          <w:sz w:val="22"/>
          <w:szCs w:val="22"/>
        </w:rPr>
        <w:t>ing</w:t>
      </w:r>
      <w:r w:rsidR="00C30E18">
        <w:rPr>
          <w:sz w:val="22"/>
          <w:szCs w:val="22"/>
        </w:rPr>
        <w:t xml:space="preserve"> audits of hedge funds, commodity pools, and investment partnerships</w:t>
      </w:r>
      <w:r w:rsidR="00CD7C98">
        <w:rPr>
          <w:sz w:val="22"/>
          <w:szCs w:val="22"/>
        </w:rPr>
        <w:t>.  He</w:t>
      </w:r>
      <w:r w:rsidR="0078280B">
        <w:rPr>
          <w:sz w:val="22"/>
          <w:szCs w:val="22"/>
        </w:rPr>
        <w:t xml:space="preserve"> also prepared</w:t>
      </w:r>
      <w:r w:rsidR="00C44F93">
        <w:rPr>
          <w:sz w:val="22"/>
          <w:szCs w:val="22"/>
        </w:rPr>
        <w:t xml:space="preserve"> fe</w:t>
      </w:r>
      <w:r w:rsidR="00587F51" w:rsidRPr="00587F51">
        <w:rPr>
          <w:sz w:val="22"/>
          <w:szCs w:val="22"/>
        </w:rPr>
        <w:t>deral and state tax returns for investment partnerships and individuals</w:t>
      </w:r>
      <w:r w:rsidR="00587F51">
        <w:rPr>
          <w:sz w:val="22"/>
          <w:szCs w:val="22"/>
        </w:rPr>
        <w:t>.</w:t>
      </w:r>
    </w:p>
    <w:p w:rsidR="007A53F4" w:rsidRDefault="007A53F4" w:rsidP="00EA6A3D">
      <w:pPr>
        <w:jc w:val="both"/>
        <w:rPr>
          <w:sz w:val="22"/>
          <w:szCs w:val="22"/>
        </w:rPr>
      </w:pPr>
    </w:p>
    <w:p w:rsidR="007A53F4" w:rsidRPr="00575852" w:rsidRDefault="007A53F4" w:rsidP="007A53F4">
      <w:pPr>
        <w:spacing w:line="216" w:lineRule="auto"/>
        <w:jc w:val="both"/>
        <w:rPr>
          <w:sz w:val="22"/>
          <w:szCs w:val="22"/>
        </w:rPr>
      </w:pPr>
    </w:p>
    <w:p w:rsidR="007A53F4" w:rsidRPr="004E74DA" w:rsidRDefault="007A53F4" w:rsidP="007A53F4">
      <w:pPr>
        <w:spacing w:line="216" w:lineRule="auto"/>
        <w:jc w:val="both"/>
        <w:rPr>
          <w:b/>
        </w:rPr>
      </w:pPr>
      <w:r w:rsidRPr="004E74DA">
        <w:rPr>
          <w:b/>
        </w:rPr>
        <w:t>Professional Designations and Associations</w:t>
      </w:r>
    </w:p>
    <w:p w:rsidR="007A53F4" w:rsidRDefault="007A53F4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</w:p>
    <w:p w:rsidR="007A53F4" w:rsidRDefault="001D6596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  <w:r>
        <w:rPr>
          <w:sz w:val="22"/>
          <w:szCs w:val="22"/>
        </w:rPr>
        <w:t>Accredited Valuation Analyst</w:t>
      </w:r>
      <w:r w:rsidR="004E4944">
        <w:rPr>
          <w:sz w:val="22"/>
          <w:szCs w:val="22"/>
        </w:rPr>
        <w:t xml:space="preserve"> (AVA)</w:t>
      </w:r>
      <w:r w:rsidR="00690514">
        <w:rPr>
          <w:sz w:val="22"/>
          <w:szCs w:val="22"/>
        </w:rPr>
        <w:t xml:space="preserve"> – 2009</w:t>
      </w:r>
    </w:p>
    <w:p w:rsidR="00972591" w:rsidRDefault="00972591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  <w:r>
        <w:rPr>
          <w:sz w:val="22"/>
          <w:szCs w:val="22"/>
        </w:rPr>
        <w:t>National Association of Certified Valuators and Analysts</w:t>
      </w:r>
      <w:r w:rsidR="006C41E5">
        <w:rPr>
          <w:sz w:val="22"/>
          <w:szCs w:val="22"/>
        </w:rPr>
        <w:t xml:space="preserve"> (NACVA)</w:t>
      </w:r>
    </w:p>
    <w:p w:rsidR="007A53F4" w:rsidRDefault="007A53F4" w:rsidP="007A53F4">
      <w:pPr>
        <w:spacing w:line="216" w:lineRule="auto"/>
        <w:jc w:val="both"/>
        <w:rPr>
          <w:sz w:val="22"/>
          <w:szCs w:val="22"/>
        </w:rPr>
      </w:pPr>
    </w:p>
    <w:p w:rsidR="007A53F4" w:rsidRPr="004E74DA" w:rsidRDefault="007A53F4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2160" w:hanging="2160"/>
        <w:jc w:val="both"/>
        <w:rPr>
          <w:b/>
        </w:rPr>
      </w:pPr>
      <w:r w:rsidRPr="004E74DA">
        <w:rPr>
          <w:b/>
        </w:rPr>
        <w:t>Education</w:t>
      </w:r>
    </w:p>
    <w:p w:rsidR="007A53F4" w:rsidRPr="00575852" w:rsidRDefault="007A53F4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2160" w:hanging="2160"/>
        <w:jc w:val="both"/>
        <w:rPr>
          <w:sz w:val="22"/>
          <w:szCs w:val="22"/>
        </w:rPr>
      </w:pPr>
    </w:p>
    <w:p w:rsidR="007A53F4" w:rsidRPr="00575852" w:rsidRDefault="001D6596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  <w:r>
        <w:rPr>
          <w:sz w:val="22"/>
          <w:szCs w:val="22"/>
        </w:rPr>
        <w:t>Shippensburg University</w:t>
      </w:r>
      <w:r w:rsidR="007A53F4">
        <w:rPr>
          <w:sz w:val="22"/>
          <w:szCs w:val="22"/>
        </w:rPr>
        <w:t xml:space="preserve"> – BS</w:t>
      </w:r>
      <w:r w:rsidR="006E4F4B">
        <w:rPr>
          <w:sz w:val="22"/>
          <w:szCs w:val="22"/>
        </w:rPr>
        <w:t>BA</w:t>
      </w:r>
      <w:r w:rsidR="00264E0E">
        <w:rPr>
          <w:sz w:val="22"/>
          <w:szCs w:val="22"/>
        </w:rPr>
        <w:t xml:space="preserve"> – </w:t>
      </w:r>
      <w:r w:rsidR="007A53F4">
        <w:rPr>
          <w:sz w:val="22"/>
          <w:szCs w:val="22"/>
        </w:rPr>
        <w:t>Accounting</w:t>
      </w:r>
      <w:r>
        <w:rPr>
          <w:sz w:val="22"/>
          <w:szCs w:val="22"/>
        </w:rPr>
        <w:t xml:space="preserve"> &amp; Finance – 2004</w:t>
      </w:r>
    </w:p>
    <w:p w:rsidR="007A53F4" w:rsidRPr="00575852" w:rsidRDefault="007A53F4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2160" w:hanging="2160"/>
        <w:jc w:val="both"/>
        <w:rPr>
          <w:sz w:val="22"/>
          <w:szCs w:val="22"/>
        </w:rPr>
      </w:pPr>
    </w:p>
    <w:p w:rsidR="007A53F4" w:rsidRDefault="007A53F4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both"/>
        <w:rPr>
          <w:b/>
        </w:rPr>
      </w:pPr>
      <w:r w:rsidRPr="004E74DA">
        <w:rPr>
          <w:b/>
        </w:rPr>
        <w:t>Professional Ex</w:t>
      </w:r>
      <w:smartTag w:uri="urn:schemas-microsoft-com:office:smarttags" w:element="date">
        <w:r w:rsidRPr="004E74DA">
          <w:rPr>
            <w:b/>
          </w:rPr>
          <w:t>p</w:t>
        </w:r>
      </w:smartTag>
      <w:r w:rsidRPr="004E74DA">
        <w:rPr>
          <w:b/>
        </w:rPr>
        <w:t>erience</w:t>
      </w:r>
    </w:p>
    <w:p w:rsidR="0078280B" w:rsidRPr="004E74DA" w:rsidRDefault="0078280B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jc w:val="both"/>
        <w:rPr>
          <w:b/>
        </w:rPr>
      </w:pPr>
    </w:p>
    <w:p w:rsidR="007A53F4" w:rsidRPr="00575852" w:rsidRDefault="0078280B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2160" w:hanging="21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Valuatio</w:t>
      </w:r>
      <w:r w:rsidR="00955516">
        <w:rPr>
          <w:sz w:val="22"/>
          <w:szCs w:val="22"/>
        </w:rPr>
        <w:t>n</w:t>
      </w:r>
      <w:r>
        <w:rPr>
          <w:sz w:val="22"/>
          <w:szCs w:val="22"/>
        </w:rPr>
        <w:t xml:space="preserve"> Associate – Tucker &amp; Meltzer</w:t>
      </w:r>
      <w:r w:rsidR="00955516">
        <w:rPr>
          <w:sz w:val="22"/>
          <w:szCs w:val="22"/>
        </w:rPr>
        <w:t xml:space="preserve">, LLC, June 2012 – </w:t>
      </w:r>
    </w:p>
    <w:p w:rsidR="007A53F4" w:rsidRDefault="001D6596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Valuation Manager - </w:t>
      </w:r>
      <w:proofErr w:type="spellStart"/>
      <w:r>
        <w:rPr>
          <w:sz w:val="22"/>
          <w:szCs w:val="22"/>
        </w:rPr>
        <w:t>Walz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Deihm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Geisenberger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Bucklen</w:t>
      </w:r>
      <w:proofErr w:type="spellEnd"/>
      <w:r w:rsidR="0017748F">
        <w:rPr>
          <w:sz w:val="22"/>
          <w:szCs w:val="22"/>
        </w:rPr>
        <w:t xml:space="preserve"> &amp; Tennis,</w:t>
      </w:r>
      <w:r w:rsidR="006E4F4B">
        <w:rPr>
          <w:sz w:val="22"/>
          <w:szCs w:val="22"/>
        </w:rPr>
        <w:t xml:space="preserve"> </w:t>
      </w:r>
      <w:r w:rsidR="004651BB">
        <w:rPr>
          <w:sz w:val="22"/>
          <w:szCs w:val="22"/>
        </w:rPr>
        <w:t xml:space="preserve">Oct. </w:t>
      </w:r>
      <w:r w:rsidR="006E4F4B">
        <w:rPr>
          <w:sz w:val="22"/>
          <w:szCs w:val="22"/>
        </w:rPr>
        <w:t>2009</w:t>
      </w:r>
      <w:r w:rsidR="007A53F4">
        <w:rPr>
          <w:sz w:val="22"/>
          <w:szCs w:val="22"/>
        </w:rPr>
        <w:t xml:space="preserve"> –</w:t>
      </w:r>
      <w:r w:rsidR="004651BB">
        <w:rPr>
          <w:sz w:val="22"/>
          <w:szCs w:val="22"/>
        </w:rPr>
        <w:t xml:space="preserve"> </w:t>
      </w:r>
      <w:r w:rsidR="006E4F4B">
        <w:rPr>
          <w:sz w:val="22"/>
          <w:szCs w:val="22"/>
        </w:rPr>
        <w:t>2012</w:t>
      </w:r>
    </w:p>
    <w:p w:rsidR="007A53F4" w:rsidRDefault="006E4F4B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Valuation Analyst – </w:t>
      </w:r>
      <w:proofErr w:type="spellStart"/>
      <w:r>
        <w:rPr>
          <w:sz w:val="22"/>
          <w:szCs w:val="22"/>
        </w:rPr>
        <w:t>Patuxent</w:t>
      </w:r>
      <w:proofErr w:type="spellEnd"/>
      <w:r>
        <w:rPr>
          <w:sz w:val="22"/>
          <w:szCs w:val="22"/>
        </w:rPr>
        <w:t xml:space="preserve"> Valuation Group, LLC, </w:t>
      </w:r>
      <w:r w:rsidR="004651BB">
        <w:rPr>
          <w:sz w:val="22"/>
          <w:szCs w:val="22"/>
        </w:rPr>
        <w:t>Apr.</w:t>
      </w:r>
      <w:r w:rsidR="0017748F">
        <w:rPr>
          <w:sz w:val="22"/>
          <w:szCs w:val="22"/>
        </w:rPr>
        <w:t xml:space="preserve"> </w:t>
      </w:r>
      <w:r w:rsidR="004651BB">
        <w:rPr>
          <w:sz w:val="22"/>
          <w:szCs w:val="22"/>
        </w:rPr>
        <w:t>2008 – Oct.</w:t>
      </w:r>
      <w:r w:rsidR="008B6410">
        <w:rPr>
          <w:sz w:val="22"/>
          <w:szCs w:val="22"/>
        </w:rPr>
        <w:t xml:space="preserve"> 2009</w:t>
      </w:r>
    </w:p>
    <w:p w:rsidR="007A53F4" w:rsidRPr="00575852" w:rsidRDefault="006E4F4B" w:rsidP="007A53F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  <w:r>
        <w:rPr>
          <w:sz w:val="22"/>
          <w:szCs w:val="22"/>
        </w:rPr>
        <w:t>Staff Accountant –</w:t>
      </w:r>
      <w:r w:rsidR="00195205">
        <w:rPr>
          <w:sz w:val="22"/>
          <w:szCs w:val="22"/>
        </w:rPr>
        <w:t xml:space="preserve"> Beard Miller Company LLP</w:t>
      </w:r>
      <w:r>
        <w:rPr>
          <w:sz w:val="22"/>
          <w:szCs w:val="22"/>
        </w:rPr>
        <w:t xml:space="preserve">, </w:t>
      </w:r>
      <w:r w:rsidR="004651BB">
        <w:rPr>
          <w:sz w:val="22"/>
          <w:szCs w:val="22"/>
        </w:rPr>
        <w:t>Dec.</w:t>
      </w:r>
      <w:r w:rsidR="00972591">
        <w:rPr>
          <w:sz w:val="22"/>
          <w:szCs w:val="22"/>
        </w:rPr>
        <w:t xml:space="preserve"> 2006 –</w:t>
      </w:r>
      <w:r w:rsidR="004651BB">
        <w:rPr>
          <w:sz w:val="22"/>
          <w:szCs w:val="22"/>
        </w:rPr>
        <w:t xml:space="preserve"> Apr.</w:t>
      </w:r>
      <w:r w:rsidR="00972591">
        <w:rPr>
          <w:sz w:val="22"/>
          <w:szCs w:val="22"/>
        </w:rPr>
        <w:t xml:space="preserve"> 2008</w:t>
      </w:r>
    </w:p>
    <w:p w:rsidR="00156F1C" w:rsidRDefault="00972591" w:rsidP="009725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Staff Accountant – Arthur Bell Certified Public Accountants, </w:t>
      </w:r>
      <w:r w:rsidR="004651BB">
        <w:rPr>
          <w:sz w:val="22"/>
          <w:szCs w:val="22"/>
        </w:rPr>
        <w:t>Dec.</w:t>
      </w:r>
      <w:r>
        <w:rPr>
          <w:sz w:val="22"/>
          <w:szCs w:val="22"/>
        </w:rPr>
        <w:t xml:space="preserve"> 2004 – Nov</w:t>
      </w:r>
      <w:r w:rsidR="004651BB">
        <w:rPr>
          <w:sz w:val="22"/>
          <w:szCs w:val="22"/>
        </w:rPr>
        <w:t xml:space="preserve">. </w:t>
      </w:r>
      <w:r>
        <w:rPr>
          <w:sz w:val="22"/>
          <w:szCs w:val="22"/>
        </w:rPr>
        <w:t>2006</w:t>
      </w:r>
    </w:p>
    <w:p w:rsidR="00587F51" w:rsidRDefault="00587F51" w:rsidP="0097259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16" w:lineRule="auto"/>
        <w:ind w:left="3600" w:hanging="2160"/>
        <w:jc w:val="both"/>
      </w:pPr>
      <w:r>
        <w:rPr>
          <w:sz w:val="22"/>
          <w:szCs w:val="22"/>
        </w:rPr>
        <w:t>Intern – Kern &amp; Company, P.C., Dec. 2003 – Dec. 2004</w:t>
      </w:r>
    </w:p>
    <w:sectPr w:rsidR="00587F51" w:rsidSect="0015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A6FFA"/>
    <w:multiLevelType w:val="hybridMultilevel"/>
    <w:tmpl w:val="A8C89D28"/>
    <w:lvl w:ilvl="0" w:tplc="BA92FD4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A53F4"/>
    <w:rsid w:val="00156F1C"/>
    <w:rsid w:val="0017748F"/>
    <w:rsid w:val="00195205"/>
    <w:rsid w:val="001D6596"/>
    <w:rsid w:val="0023281C"/>
    <w:rsid w:val="00264E0E"/>
    <w:rsid w:val="002803C3"/>
    <w:rsid w:val="002B2FA3"/>
    <w:rsid w:val="00306E3B"/>
    <w:rsid w:val="00325F2D"/>
    <w:rsid w:val="0042000A"/>
    <w:rsid w:val="004651BB"/>
    <w:rsid w:val="004E4944"/>
    <w:rsid w:val="005465D2"/>
    <w:rsid w:val="00587F51"/>
    <w:rsid w:val="00690514"/>
    <w:rsid w:val="006C41E5"/>
    <w:rsid w:val="006E4F4B"/>
    <w:rsid w:val="0078280B"/>
    <w:rsid w:val="007A53F4"/>
    <w:rsid w:val="008B6410"/>
    <w:rsid w:val="00955516"/>
    <w:rsid w:val="00972591"/>
    <w:rsid w:val="009C5D9C"/>
    <w:rsid w:val="00AA5383"/>
    <w:rsid w:val="00BF05DE"/>
    <w:rsid w:val="00BF4D9E"/>
    <w:rsid w:val="00C30E18"/>
    <w:rsid w:val="00C44F93"/>
    <w:rsid w:val="00C656AB"/>
    <w:rsid w:val="00CA7EC5"/>
    <w:rsid w:val="00CD7C98"/>
    <w:rsid w:val="00E86339"/>
    <w:rsid w:val="00EA6A3D"/>
    <w:rsid w:val="00F1376F"/>
    <w:rsid w:val="00F20FC9"/>
    <w:rsid w:val="00F64307"/>
    <w:rsid w:val="00FC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F4"/>
    <w:pPr>
      <w:spacing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53F4"/>
    <w:pPr>
      <w:autoSpaceDE w:val="0"/>
      <w:autoSpaceDN w:val="0"/>
      <w:adjustRightInd w:val="0"/>
      <w:jc w:val="both"/>
    </w:pPr>
    <w:rPr>
      <w:color w:val="000000"/>
      <w:sz w:val="20"/>
      <w:szCs w:val="32"/>
    </w:rPr>
  </w:style>
  <w:style w:type="character" w:customStyle="1" w:styleId="BodyTextChar">
    <w:name w:val="Body Text Char"/>
    <w:basedOn w:val="DefaultParagraphFont"/>
    <w:link w:val="BodyText"/>
    <w:rsid w:val="007A53F4"/>
    <w:rPr>
      <w:rFonts w:ascii="Times New Roman" w:eastAsia="Times New Roman" w:hAnsi="Times New Roman" w:cs="Times New Roman"/>
      <w:color w:val="000000"/>
      <w:sz w:val="2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Meltzer</dc:creator>
  <cp:lastModifiedBy>Anne Meltzer</cp:lastModifiedBy>
  <cp:revision>2</cp:revision>
  <dcterms:created xsi:type="dcterms:W3CDTF">2012-05-29T19:14:00Z</dcterms:created>
  <dcterms:modified xsi:type="dcterms:W3CDTF">2012-05-29T19:14:00Z</dcterms:modified>
</cp:coreProperties>
</file>